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6ED8A" w14:textId="49044E9A" w:rsidR="00C65DFF" w:rsidRPr="000A647F" w:rsidRDefault="005F271F" w:rsidP="000A647F">
      <w:pPr>
        <w:ind w:firstLineChars="500" w:firstLine="1200"/>
      </w:pPr>
      <w:r w:rsidRPr="00C65DF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ADE26F" wp14:editId="11A77328">
                <wp:simplePos x="0" y="0"/>
                <wp:positionH relativeFrom="margin">
                  <wp:posOffset>35560</wp:posOffset>
                </wp:positionH>
                <wp:positionV relativeFrom="paragraph">
                  <wp:posOffset>28575</wp:posOffset>
                </wp:positionV>
                <wp:extent cx="742950" cy="1404620"/>
                <wp:effectExtent l="0" t="0" r="19050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B6083" w14:textId="77777777" w:rsidR="00C65DFF" w:rsidRPr="00C65DFF" w:rsidRDefault="00C65DFF" w:rsidP="00C65D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C65DF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別添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ADE2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8pt;margin-top:2.25pt;width:58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">
                <v:textbox style="mso-fit-shape-to-text:t">
                  <w:txbxContent>
                    <w:p w14:paraId="6ABB6083" w14:textId="77777777" w:rsidR="00C65DFF" w:rsidRPr="00C65DFF" w:rsidRDefault="00C65DFF" w:rsidP="00C65DF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C65DF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別添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5DFF" w:rsidRPr="004D51AC">
        <w:rPr>
          <w:rFonts w:hint="eastAsia"/>
          <w:b/>
          <w:sz w:val="36"/>
          <w:szCs w:val="36"/>
        </w:rPr>
        <w:t>日医</w:t>
      </w:r>
      <w:r w:rsidR="00C65DFF" w:rsidRPr="004D51AC">
        <w:rPr>
          <w:b/>
          <w:sz w:val="36"/>
          <w:szCs w:val="36"/>
        </w:rPr>
        <w:t>かかりつけ医機能研修制度</w:t>
      </w:r>
    </w:p>
    <w:p w14:paraId="1CF39789" w14:textId="77777777" w:rsidR="003B30C7" w:rsidRPr="003B30C7" w:rsidRDefault="003B30C7" w:rsidP="001447B5">
      <w:pPr>
        <w:spacing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応用研修</w:t>
      </w:r>
      <w:r>
        <w:rPr>
          <w:rFonts w:hint="eastAsia"/>
          <w:b/>
          <w:sz w:val="36"/>
          <w:szCs w:val="36"/>
        </w:rPr>
        <w:t xml:space="preserve"> </w:t>
      </w:r>
      <w:r w:rsidR="00F508CC">
        <w:rPr>
          <w:rFonts w:hint="eastAsia"/>
          <w:b/>
          <w:sz w:val="36"/>
          <w:szCs w:val="36"/>
        </w:rPr>
        <w:t>受講</w:t>
      </w:r>
      <w:r>
        <w:rPr>
          <w:rFonts w:hint="eastAsia"/>
          <w:b/>
          <w:sz w:val="36"/>
          <w:szCs w:val="36"/>
        </w:rPr>
        <w:t>報告書</w:t>
      </w:r>
    </w:p>
    <w:p w14:paraId="4809126C" w14:textId="77777777" w:rsidR="00C65DFF" w:rsidRPr="003B30C7" w:rsidRDefault="00A9090E" w:rsidP="00A9090E">
      <w:pPr>
        <w:spacing w:line="120" w:lineRule="exact"/>
      </w:pPr>
      <w:r>
        <w:rPr>
          <w:rFonts w:hint="eastAsia"/>
        </w:rPr>
        <w:t xml:space="preserve">　</w:t>
      </w:r>
    </w:p>
    <w:tbl>
      <w:tblPr>
        <w:tblStyle w:val="a3"/>
        <w:tblW w:w="10485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Look w:val="04A0" w:firstRow="1" w:lastRow="0" w:firstColumn="1" w:lastColumn="0" w:noHBand="0" w:noVBand="1"/>
      </w:tblPr>
      <w:tblGrid>
        <w:gridCol w:w="3539"/>
        <w:gridCol w:w="6946"/>
      </w:tblGrid>
      <w:tr w:rsidR="003B30C7" w:rsidRPr="003B30C7" w14:paraId="7974E87D" w14:textId="77777777" w:rsidTr="00865C32">
        <w:trPr>
          <w:trHeight w:val="1064"/>
        </w:trPr>
        <w:tc>
          <w:tcPr>
            <w:tcW w:w="3539" w:type="dxa"/>
            <w:vAlign w:val="center"/>
          </w:tcPr>
          <w:p w14:paraId="1F14A728" w14:textId="77777777" w:rsidR="003B30C7" w:rsidRPr="003B30C7" w:rsidRDefault="003B30C7" w:rsidP="003B30C7">
            <w:r>
              <w:rPr>
                <w:rFonts w:hint="eastAsia"/>
              </w:rPr>
              <w:t>１</w:t>
            </w:r>
            <w:r w:rsidRPr="003B30C7">
              <w:rPr>
                <w:rFonts w:hint="eastAsia"/>
              </w:rPr>
              <w:t>．氏　名</w:t>
            </w:r>
          </w:p>
        </w:tc>
        <w:tc>
          <w:tcPr>
            <w:tcW w:w="6946" w:type="dxa"/>
          </w:tcPr>
          <w:p w14:paraId="765D6EE9" w14:textId="77777777" w:rsidR="003B30C7" w:rsidRPr="003B30C7" w:rsidRDefault="003B30C7" w:rsidP="003B30C7">
            <w:r w:rsidRPr="003B30C7">
              <w:rPr>
                <w:rFonts w:hint="eastAsia"/>
              </w:rPr>
              <w:t>（フリガナ）</w:t>
            </w:r>
          </w:p>
        </w:tc>
      </w:tr>
      <w:tr w:rsidR="003B30C7" w:rsidRPr="003B30C7" w14:paraId="42AB6648" w14:textId="77777777" w:rsidTr="00BE51F8">
        <w:trPr>
          <w:trHeight w:val="814"/>
        </w:trPr>
        <w:tc>
          <w:tcPr>
            <w:tcW w:w="3539" w:type="dxa"/>
            <w:vAlign w:val="center"/>
          </w:tcPr>
          <w:p w14:paraId="1507E964" w14:textId="77777777" w:rsidR="003B30C7" w:rsidRPr="003B30C7" w:rsidRDefault="003B30C7" w:rsidP="003B30C7">
            <w:r>
              <w:rPr>
                <w:rFonts w:hint="eastAsia"/>
              </w:rPr>
              <w:t>２</w:t>
            </w:r>
            <w:r w:rsidRPr="003B30C7">
              <w:rPr>
                <w:rFonts w:hint="eastAsia"/>
              </w:rPr>
              <w:t>．</w:t>
            </w:r>
            <w:r w:rsidRPr="003B30C7">
              <w:t>生年月日</w:t>
            </w:r>
          </w:p>
        </w:tc>
        <w:tc>
          <w:tcPr>
            <w:tcW w:w="6946" w:type="dxa"/>
            <w:vAlign w:val="center"/>
          </w:tcPr>
          <w:p w14:paraId="6B915D0B" w14:textId="77777777" w:rsidR="003B30C7" w:rsidRPr="003B30C7" w:rsidRDefault="003B30C7" w:rsidP="003B30C7">
            <w:pPr>
              <w:ind w:firstLineChars="100" w:firstLine="210"/>
            </w:pPr>
            <w:r w:rsidRPr="003B30C7">
              <w:rPr>
                <w:rFonts w:hint="eastAsia"/>
              </w:rPr>
              <w:t>T</w:t>
            </w:r>
            <w:r w:rsidRPr="003B30C7">
              <w:t xml:space="preserve"> 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</w:t>
            </w:r>
            <w:r w:rsidRPr="003B30C7">
              <w:t>S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 </w:t>
            </w:r>
            <w:r w:rsidRPr="003B30C7">
              <w:t>H</w:t>
            </w:r>
            <w:r w:rsidRPr="003B30C7">
              <w:t xml:space="preserve">　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 </w:t>
            </w:r>
            <w:r w:rsidRPr="003B30C7">
              <w:t xml:space="preserve">　年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月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日生</w:t>
            </w:r>
          </w:p>
        </w:tc>
      </w:tr>
      <w:tr w:rsidR="005F271F" w:rsidRPr="005F271F" w14:paraId="14F5F778" w14:textId="77777777" w:rsidTr="005F271F">
        <w:trPr>
          <w:trHeight w:val="677"/>
        </w:trPr>
        <w:tc>
          <w:tcPr>
            <w:tcW w:w="3539" w:type="dxa"/>
            <w:vAlign w:val="center"/>
          </w:tcPr>
          <w:p w14:paraId="447FB897" w14:textId="77777777" w:rsidR="005F271F" w:rsidRDefault="005F271F" w:rsidP="003B30C7">
            <w:r>
              <w:rPr>
                <w:rFonts w:hint="eastAsia"/>
              </w:rPr>
              <w:t>３．</w:t>
            </w:r>
            <w:r>
              <w:t>医師資格証による受講歴</w:t>
            </w:r>
          </w:p>
        </w:tc>
        <w:tc>
          <w:tcPr>
            <w:tcW w:w="6946" w:type="dxa"/>
            <w:vAlign w:val="center"/>
          </w:tcPr>
          <w:p w14:paraId="72D949ED" w14:textId="77777777" w:rsidR="005F271F" w:rsidRPr="005F271F" w:rsidRDefault="005F271F" w:rsidP="003B30C7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有</w:t>
            </w:r>
            <w:r>
              <w:rPr>
                <w:rFonts w:hint="eastAsia"/>
              </w:rPr>
              <w:t xml:space="preserve"> </w:t>
            </w:r>
            <w:r w:rsidRPr="005F271F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　　　　　無</w:t>
            </w:r>
            <w:r>
              <w:rPr>
                <w:rFonts w:hint="eastAsia"/>
              </w:rPr>
              <w:t xml:space="preserve"> </w:t>
            </w:r>
            <w:r w:rsidRPr="005F271F">
              <w:rPr>
                <w:rFonts w:asciiTheme="minorEastAsia" w:hAnsiTheme="minorEastAsia"/>
                <w:sz w:val="28"/>
                <w:szCs w:val="28"/>
              </w:rPr>
              <w:t>□</w:t>
            </w:r>
          </w:p>
        </w:tc>
      </w:tr>
    </w:tbl>
    <w:p w14:paraId="3B237F80" w14:textId="77777777" w:rsidR="00C65DFF" w:rsidRDefault="00F508CC" w:rsidP="00F508CC">
      <w:pPr>
        <w:spacing w:line="160" w:lineRule="exact"/>
      </w:pPr>
      <w:r>
        <w:rPr>
          <w:rFonts w:hint="eastAsia"/>
        </w:rPr>
        <w:t xml:space="preserve"> </w:t>
      </w:r>
    </w:p>
    <w:p w14:paraId="5BDF2139" w14:textId="77777777" w:rsidR="001447B5" w:rsidRDefault="001447B5" w:rsidP="001447B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■応用研修として本研修制度</w:t>
      </w:r>
      <w:r w:rsidRPr="001447B5">
        <w:rPr>
          <w:rFonts w:asciiTheme="minorEastAsia" w:hAnsiTheme="minorEastAsia" w:hint="eastAsia"/>
          <w:b/>
          <w:sz w:val="24"/>
          <w:szCs w:val="24"/>
          <w:u w:val="single"/>
        </w:rPr>
        <w:t>修了申請時の前３年間において下記項目より10単位</w:t>
      </w:r>
      <w:r>
        <w:rPr>
          <w:rFonts w:asciiTheme="minorEastAsia" w:hAnsiTheme="minorEastAsia" w:hint="eastAsia"/>
          <w:sz w:val="24"/>
          <w:szCs w:val="24"/>
        </w:rPr>
        <w:t>を取得する。</w:t>
      </w:r>
    </w:p>
    <w:p w14:paraId="1A0A6BBD" w14:textId="77777777" w:rsidR="00A9090E" w:rsidRDefault="001447B5" w:rsidP="00A9090E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A9090E">
        <w:rPr>
          <w:rFonts w:asciiTheme="minorEastAsia" w:hAnsiTheme="minorEastAsia" w:hint="eastAsia"/>
          <w:sz w:val="24"/>
          <w:szCs w:val="24"/>
        </w:rPr>
        <w:t>単位数</w:t>
      </w:r>
      <w:r w:rsidR="00A9090E">
        <w:rPr>
          <w:rFonts w:asciiTheme="minorEastAsia" w:hAnsiTheme="minorEastAsia"/>
          <w:sz w:val="24"/>
          <w:szCs w:val="24"/>
        </w:rPr>
        <w:t>については</w:t>
      </w:r>
      <w:r w:rsidR="00A9090E">
        <w:rPr>
          <w:rFonts w:asciiTheme="minorEastAsia" w:hAnsiTheme="minorEastAsia" w:hint="eastAsia"/>
          <w:sz w:val="24"/>
          <w:szCs w:val="24"/>
        </w:rPr>
        <w:t>１</w:t>
      </w:r>
      <w:r w:rsidR="004C5622">
        <w:rPr>
          <w:rFonts w:asciiTheme="minorEastAsia" w:hAnsiTheme="minorEastAsia"/>
          <w:sz w:val="24"/>
          <w:szCs w:val="24"/>
        </w:rPr>
        <w:t>～</w:t>
      </w:r>
      <w:r w:rsidR="004C5622">
        <w:rPr>
          <w:rFonts w:asciiTheme="minorEastAsia" w:hAnsiTheme="minorEastAsia" w:hint="eastAsia"/>
          <w:sz w:val="24"/>
          <w:szCs w:val="24"/>
        </w:rPr>
        <w:t>11</w:t>
      </w:r>
      <w:r w:rsidR="00A9090E">
        <w:rPr>
          <w:rFonts w:asciiTheme="minorEastAsia" w:hAnsiTheme="minorEastAsia"/>
          <w:sz w:val="24"/>
          <w:szCs w:val="24"/>
        </w:rPr>
        <w:t>の</w:t>
      </w:r>
      <w:r w:rsidR="00A9090E">
        <w:rPr>
          <w:rFonts w:asciiTheme="minorEastAsia" w:hAnsiTheme="minorEastAsia" w:hint="eastAsia"/>
          <w:sz w:val="24"/>
          <w:szCs w:val="24"/>
        </w:rPr>
        <w:t>各項目につき最大2回までのカウントを認める。</w:t>
      </w:r>
    </w:p>
    <w:p w14:paraId="1CD3F7F2" w14:textId="77777777" w:rsidR="001447B5" w:rsidRDefault="00A9090E" w:rsidP="00A9090E">
      <w:pPr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</w:t>
      </w:r>
      <w:r>
        <w:rPr>
          <w:rFonts w:asciiTheme="minorEastAsia" w:hAnsiTheme="minorEastAsia"/>
          <w:sz w:val="24"/>
          <w:szCs w:val="24"/>
        </w:rPr>
        <w:t>、</w:t>
      </w:r>
      <w:r w:rsidR="00CA3EE7">
        <w:rPr>
          <w:rFonts w:asciiTheme="minorEastAsia" w:hAnsiTheme="minorEastAsia" w:hint="eastAsia"/>
          <w:sz w:val="24"/>
          <w:szCs w:val="24"/>
        </w:rPr>
        <w:t>下記</w:t>
      </w:r>
      <w:r w:rsidR="00CA3EE7">
        <w:rPr>
          <w:rFonts w:asciiTheme="minorEastAsia" w:hAnsiTheme="minorEastAsia"/>
          <w:sz w:val="24"/>
          <w:szCs w:val="24"/>
        </w:rPr>
        <w:t>１～６</w:t>
      </w:r>
      <w:r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t>ついて</w:t>
      </w:r>
      <w:r w:rsidR="00CA3EE7">
        <w:rPr>
          <w:rFonts w:asciiTheme="minorEastAsia" w:hAnsiTheme="minorEastAsia" w:hint="eastAsia"/>
          <w:sz w:val="24"/>
          <w:szCs w:val="24"/>
        </w:rPr>
        <w:t>は</w:t>
      </w:r>
      <w:r>
        <w:rPr>
          <w:rFonts w:asciiTheme="minorEastAsia" w:hAnsiTheme="minorEastAsia" w:hint="eastAsia"/>
          <w:sz w:val="24"/>
          <w:szCs w:val="24"/>
        </w:rPr>
        <w:t>それぞれ</w:t>
      </w:r>
      <w:r>
        <w:rPr>
          <w:rFonts w:asciiTheme="minorEastAsia" w:hAnsiTheme="minorEastAsia"/>
          <w:sz w:val="24"/>
          <w:szCs w:val="24"/>
        </w:rPr>
        <w:t>１つ以上の科目</w:t>
      </w:r>
      <w:r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t>受講</w:t>
      </w:r>
      <w:r>
        <w:rPr>
          <w:rFonts w:asciiTheme="minorEastAsia" w:hAnsiTheme="minorEastAsia" w:hint="eastAsia"/>
          <w:sz w:val="24"/>
          <w:szCs w:val="24"/>
        </w:rPr>
        <w:t>する</w:t>
      </w:r>
      <w:r>
        <w:rPr>
          <w:rFonts w:asciiTheme="minorEastAsia" w:hAnsiTheme="minorEastAsia"/>
          <w:sz w:val="24"/>
          <w:szCs w:val="24"/>
        </w:rPr>
        <w:t>ことを必須と</w:t>
      </w:r>
      <w:r>
        <w:rPr>
          <w:rFonts w:asciiTheme="minorEastAsia" w:hAnsiTheme="minorEastAsia" w:hint="eastAsia"/>
          <w:sz w:val="24"/>
          <w:szCs w:val="24"/>
        </w:rPr>
        <w:t>する</w:t>
      </w:r>
      <w:r>
        <w:rPr>
          <w:rFonts w:asciiTheme="minorEastAsia" w:hAnsiTheme="minorEastAsia"/>
          <w:sz w:val="24"/>
          <w:szCs w:val="24"/>
        </w:rPr>
        <w:t>。</w:t>
      </w:r>
    </w:p>
    <w:p w14:paraId="0ADBC0EE" w14:textId="77777777" w:rsidR="00A9090E" w:rsidRDefault="00A9090E" w:rsidP="00A9090E">
      <w:pPr>
        <w:spacing w:line="120" w:lineRule="exact"/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447B5" w14:paraId="68169EE3" w14:textId="77777777" w:rsidTr="00E36809">
        <w:trPr>
          <w:trHeight w:val="855"/>
        </w:trPr>
        <w:tc>
          <w:tcPr>
            <w:tcW w:w="10456" w:type="dxa"/>
          </w:tcPr>
          <w:p w14:paraId="2B851EEA" w14:textId="77777777" w:rsidR="001447B5" w:rsidRDefault="00F508CC" w:rsidP="001447B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56AB8" w:rsidRPr="00056AB8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07A7074" wp14:editId="3438F6FF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80645</wp:posOffset>
                      </wp:positionV>
                      <wp:extent cx="5953125" cy="762000"/>
                      <wp:effectExtent l="0" t="0" r="9525" b="0"/>
                      <wp:wrapSquare wrapText="bothSides"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312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B09D02" w14:textId="77777777" w:rsidR="00056AB8" w:rsidRDefault="007A04A3" w:rsidP="00DE4DBE">
                                  <w:pPr>
                                    <w:spacing w:line="440" w:lineRule="exact"/>
                                    <w:jc w:val="center"/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講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証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明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書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コ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ピー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056AB8" w:rsidRPr="00DE4DBE"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等</w:t>
                                  </w:r>
                                  <w:r w:rsidR="00056AB8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貼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り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付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け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056AB8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欄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</w:p>
                                <w:p w14:paraId="62840E72" w14:textId="77777777" w:rsidR="00DE4DBE" w:rsidRDefault="00DE4DBE" w:rsidP="00DE4DBE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</w:pP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※各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書類が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確認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できるよう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貼り付け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てください。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サイズ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が大きい等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の理由に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より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貼り付け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が</w:t>
                                  </w:r>
                                  <w:r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  <w:p w14:paraId="7F2B1882" w14:textId="77777777" w:rsidR="00DE4DBE" w:rsidRPr="00DE4DBE" w:rsidRDefault="00DE4DBE" w:rsidP="00DE4DBE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できない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場合は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、【別添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２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】（本用紙）にホッチキス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止めする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等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の方法で添付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してください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A7074" id="_x0000_s1027" type="#_x0000_t202" style="position:absolute;margin-left:14.6pt;margin-top:6.35pt;width:468.75pt;height:6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" stroked="f">
                      <v:textbox>
                        <w:txbxContent>
                          <w:p w14:paraId="10B09D02" w14:textId="77777777" w:rsidR="00056AB8" w:rsidRDefault="007A04A3" w:rsidP="00DE4DBE">
                            <w:pPr>
                              <w:spacing w:line="440" w:lineRule="exact"/>
                              <w:jc w:val="center"/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講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証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明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書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コ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ピー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56AB8" w:rsidRPr="00DE4DBE"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等</w:t>
                            </w:r>
                            <w:r w:rsidR="00056AB8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貼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り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付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け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56AB8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欄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62840E72" w14:textId="77777777" w:rsidR="00DE4DBE" w:rsidRDefault="00DE4DBE" w:rsidP="00DE4DBE">
                            <w:pPr>
                              <w:spacing w:line="280" w:lineRule="exact"/>
                              <w:jc w:val="center"/>
                              <w:rPr>
                                <w:color w:val="808080" w:themeColor="background1" w:themeShade="80"/>
                                <w:sz w:val="22"/>
                              </w:rPr>
                            </w:pP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※各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書類が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確認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できるよう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貼り付け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てください。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サイズ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が大きい等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の理由に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より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貼り付け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808080" w:themeColor="background1" w:themeShade="80"/>
                                <w:sz w:val="22"/>
                              </w:rPr>
                              <w:t xml:space="preserve">　</w:t>
                            </w:r>
                          </w:p>
                          <w:p w14:paraId="7F2B1882" w14:textId="77777777" w:rsidR="00DE4DBE" w:rsidRPr="00DE4DBE" w:rsidRDefault="00DE4DBE" w:rsidP="00DE4DBE">
                            <w:pPr>
                              <w:spacing w:line="280" w:lineRule="exact"/>
                              <w:jc w:val="center"/>
                              <w:rPr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できない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場合は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、【別添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２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】（本用紙）にホッチキス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止めする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等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の方法で添付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してください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CFFB02E" w14:textId="77777777" w:rsidR="001447B5" w:rsidRDefault="001447B5" w:rsidP="001447B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6DA63EC" w14:textId="77777777" w:rsidR="00E36809" w:rsidRDefault="00E36809" w:rsidP="00A9090E">
      <w:pPr>
        <w:spacing w:line="140" w:lineRule="exact"/>
        <w:ind w:firstLineChars="300" w:firstLine="660"/>
        <w:jc w:val="left"/>
        <w:rPr>
          <w:rFonts w:asciiTheme="minorEastAsia" w:hAnsiTheme="minorEastAsia"/>
          <w:sz w:val="22"/>
        </w:rPr>
      </w:pPr>
    </w:p>
    <w:p w14:paraId="43383F6F" w14:textId="77777777" w:rsidR="00222709" w:rsidRPr="00222709" w:rsidRDefault="004C5622" w:rsidP="004C5622">
      <w:pPr>
        <w:ind w:firstLineChars="300" w:firstLine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【応用研修会</w:t>
      </w:r>
      <w:r w:rsidR="001447B5" w:rsidRPr="001447B5">
        <w:rPr>
          <w:rFonts w:asciiTheme="minorEastAsia" w:hAnsiTheme="minorEastAsia" w:hint="eastAsia"/>
          <w:sz w:val="22"/>
        </w:rPr>
        <w:t>】</w:t>
      </w:r>
    </w:p>
    <w:p w14:paraId="5FE651F9" w14:textId="77777777" w:rsidR="007A04A3" w:rsidRDefault="00E8707B" w:rsidP="004C5622">
      <w:pPr>
        <w:spacing w:line="160" w:lineRule="exact"/>
        <w:jc w:val="left"/>
        <w:rPr>
          <w:rFonts w:asciiTheme="minorEastAsia" w:hAnsiTheme="minorEastAsia"/>
          <w:sz w:val="20"/>
          <w:szCs w:val="20"/>
        </w:rPr>
      </w:pPr>
      <w:r w:rsidRPr="007A04A3"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685AD9" wp14:editId="2851A20F">
                <wp:simplePos x="0" y="0"/>
                <wp:positionH relativeFrom="column">
                  <wp:posOffset>514350</wp:posOffset>
                </wp:positionH>
                <wp:positionV relativeFrom="paragraph">
                  <wp:posOffset>94615</wp:posOffset>
                </wp:positionV>
                <wp:extent cx="45719" cy="2647950"/>
                <wp:effectExtent l="0" t="0" r="12065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6479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8117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40.5pt;margin-top:7.45pt;width:3.6pt;height:20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" adj="31" strokecolor="black [3213]" strokeweight=".5pt">
                <v:stroke joinstyle="miter"/>
              </v:shape>
            </w:pict>
          </mc:Fallback>
        </mc:AlternateContent>
      </w:r>
      <w:r w:rsidR="004C5622">
        <w:rPr>
          <w:rFonts w:asciiTheme="minorEastAsia" w:hAnsiTheme="minorEastAsia" w:hint="eastAsia"/>
          <w:sz w:val="20"/>
          <w:szCs w:val="20"/>
        </w:rPr>
        <w:t xml:space="preserve">　　</w:t>
      </w:r>
      <w:r w:rsidR="004C5622">
        <w:rPr>
          <w:rFonts w:asciiTheme="minorEastAsia" w:hAnsiTheme="minorEastAsia"/>
          <w:sz w:val="20"/>
          <w:szCs w:val="20"/>
        </w:rPr>
        <w:t xml:space="preserve">　　　　</w:t>
      </w:r>
    </w:p>
    <w:p w14:paraId="18F2B939" w14:textId="5AF541A9" w:rsidR="00300DAD" w:rsidRDefault="007A04A3" w:rsidP="00A84E0E">
      <w:pPr>
        <w:spacing w:line="240" w:lineRule="exact"/>
        <w:ind w:leftChars="450" w:left="945"/>
        <w:jc w:val="left"/>
        <w:rPr>
          <w:rFonts w:asciiTheme="minorEastAsia" w:hAnsiTheme="minorEastAsia"/>
          <w:sz w:val="20"/>
          <w:szCs w:val="20"/>
        </w:rPr>
      </w:pPr>
      <w:r w:rsidRPr="007A04A3">
        <w:rPr>
          <w:rFonts w:asciiTheme="minorEastAsia" w:hAnsiTheme="minorEastAsia"/>
          <w:sz w:val="20"/>
          <w:szCs w:val="20"/>
        </w:rPr>
        <w:t>1．</w:t>
      </w:r>
      <w:r w:rsidRPr="007A04A3">
        <w:rPr>
          <w:rFonts w:asciiTheme="minorEastAsia" w:hAnsiTheme="minorEastAsia" w:hint="eastAsia"/>
          <w:sz w:val="20"/>
          <w:szCs w:val="20"/>
        </w:rPr>
        <w:t>「</w:t>
      </w:r>
      <w:r w:rsidRPr="007A04A3">
        <w:rPr>
          <w:rFonts w:asciiTheme="minorEastAsia" w:hAnsiTheme="minorEastAsia"/>
          <w:sz w:val="20"/>
          <w:szCs w:val="20"/>
        </w:rPr>
        <w:t>かかりつけ医の倫理」「かかりつけ医の質・医療安全」「かかりつけ医の感染対策」</w:t>
      </w:r>
    </w:p>
    <w:p w14:paraId="21E3B6B1" w14:textId="721D72DA" w:rsidR="00A84E0E" w:rsidRDefault="00300DAD" w:rsidP="00300DAD">
      <w:pPr>
        <w:spacing w:line="240" w:lineRule="exact"/>
        <w:ind w:leftChars="450" w:left="945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「今後の新興感染症を踏まえた感染対策」</w:t>
      </w:r>
      <w:r w:rsidR="000F0069">
        <w:rPr>
          <w:rFonts w:asciiTheme="minorEastAsia" w:hAnsiTheme="minorEastAsia" w:hint="eastAsia"/>
          <w:sz w:val="20"/>
          <w:szCs w:val="20"/>
        </w:rPr>
        <w:t>「かかりつけ医の糖尿病管理」</w:t>
      </w:r>
    </w:p>
    <w:p w14:paraId="38EA1129" w14:textId="77777777" w:rsidR="00300DAD" w:rsidRDefault="007A04A3" w:rsidP="000A647F">
      <w:pPr>
        <w:spacing w:line="240" w:lineRule="exact"/>
        <w:ind w:leftChars="450" w:left="1245" w:hangingChars="150" w:hanging="300"/>
        <w:jc w:val="left"/>
        <w:rPr>
          <w:rFonts w:asciiTheme="minorEastAsia" w:hAnsiTheme="minorEastAsia"/>
          <w:sz w:val="20"/>
          <w:szCs w:val="20"/>
        </w:rPr>
      </w:pPr>
      <w:r w:rsidRPr="007A04A3">
        <w:rPr>
          <w:rFonts w:asciiTheme="minorEastAsia" w:hAnsiTheme="minorEastAsia"/>
          <w:sz w:val="20"/>
          <w:szCs w:val="20"/>
        </w:rPr>
        <w:t>2．</w:t>
      </w:r>
      <w:r w:rsidR="00F34E6D" w:rsidRPr="00F34E6D">
        <w:rPr>
          <w:rFonts w:asciiTheme="minorEastAsia" w:hAnsiTheme="minorEastAsia" w:hint="eastAsia"/>
          <w:sz w:val="20"/>
          <w:szCs w:val="20"/>
        </w:rPr>
        <w:t>「生活期リハビリの実際」「小児・思春期への対応」「メタボリックシンドロームからフレイルまで」</w:t>
      </w:r>
    </w:p>
    <w:p w14:paraId="37E47A18" w14:textId="5B1C6A9E" w:rsidR="00A84E0E" w:rsidRDefault="000A647F" w:rsidP="00300DAD">
      <w:pPr>
        <w:spacing w:line="240" w:lineRule="exact"/>
        <w:ind w:leftChars="550" w:left="1255" w:hangingChars="50" w:hanging="1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「フレイル予防・対策」</w:t>
      </w:r>
      <w:r w:rsidR="00300DAD">
        <w:rPr>
          <w:rFonts w:asciiTheme="minorEastAsia" w:hAnsiTheme="minorEastAsia" w:hint="eastAsia"/>
          <w:sz w:val="20"/>
          <w:szCs w:val="20"/>
        </w:rPr>
        <w:t>「介護保険制度における医療提供と生活期リハビリテーション」</w:t>
      </w:r>
      <w:r w:rsidR="000F0069">
        <w:rPr>
          <w:rFonts w:asciiTheme="minorEastAsia" w:hAnsiTheme="minorEastAsia" w:hint="eastAsia"/>
          <w:sz w:val="20"/>
          <w:szCs w:val="20"/>
        </w:rPr>
        <w:t>「栄養や口腔におけるかかりつけ医との連携」</w:t>
      </w:r>
    </w:p>
    <w:p w14:paraId="532CC3BC" w14:textId="5072E2B6" w:rsidR="00A84E0E" w:rsidRDefault="007A04A3" w:rsidP="000F0069">
      <w:pPr>
        <w:spacing w:line="240" w:lineRule="exact"/>
        <w:ind w:leftChars="450" w:left="1345" w:hangingChars="200" w:hanging="400"/>
        <w:jc w:val="left"/>
        <w:rPr>
          <w:rFonts w:asciiTheme="minorEastAsia" w:hAnsiTheme="minorEastAsia"/>
          <w:sz w:val="20"/>
          <w:szCs w:val="20"/>
        </w:rPr>
      </w:pPr>
      <w:r w:rsidRPr="007A04A3">
        <w:rPr>
          <w:rFonts w:asciiTheme="minorEastAsia" w:hAnsiTheme="minorEastAsia"/>
          <w:sz w:val="20"/>
          <w:szCs w:val="20"/>
        </w:rPr>
        <w:t>3．</w:t>
      </w:r>
      <w:r w:rsidR="00F34E6D" w:rsidRPr="00F34E6D">
        <w:rPr>
          <w:rFonts w:asciiTheme="minorEastAsia" w:hAnsiTheme="minorEastAsia" w:hint="eastAsia"/>
          <w:sz w:val="20"/>
          <w:szCs w:val="20"/>
        </w:rPr>
        <w:t>「医療保険と介護保険、地域包括ケアシステムの構築」「在宅医療、多職種連携」「地域医療連携と医療・介護連携」</w:t>
      </w:r>
      <w:r w:rsidR="000B41E9">
        <w:rPr>
          <w:rFonts w:asciiTheme="minorEastAsia" w:hAnsiTheme="minorEastAsia" w:hint="eastAsia"/>
          <w:sz w:val="20"/>
          <w:szCs w:val="20"/>
        </w:rPr>
        <w:t>「地域リハビリテーション」</w:t>
      </w:r>
      <w:r w:rsidR="00300DAD">
        <w:rPr>
          <w:rFonts w:asciiTheme="minorEastAsia" w:hAnsiTheme="minorEastAsia" w:hint="eastAsia"/>
          <w:sz w:val="20"/>
          <w:szCs w:val="20"/>
        </w:rPr>
        <w:t>「口腔・栄養・リハビリテーションの多職種協働による一体的取組</w:t>
      </w:r>
      <w:r w:rsidR="000F0069">
        <w:rPr>
          <w:rFonts w:asciiTheme="minorEastAsia" w:hAnsiTheme="minorEastAsia" w:hint="eastAsia"/>
          <w:sz w:val="20"/>
          <w:szCs w:val="20"/>
        </w:rPr>
        <w:t>」「かかりつけ医の脂質異常症管理」</w:t>
      </w:r>
    </w:p>
    <w:p w14:paraId="775DD50A" w14:textId="0F06E223" w:rsidR="00A84E0E" w:rsidRDefault="007A04A3" w:rsidP="000A647F">
      <w:pPr>
        <w:spacing w:line="240" w:lineRule="exact"/>
        <w:ind w:leftChars="450" w:left="1245" w:hangingChars="150" w:hanging="300"/>
        <w:jc w:val="left"/>
        <w:rPr>
          <w:rFonts w:asciiTheme="minorEastAsia" w:hAnsiTheme="minorEastAsia"/>
          <w:sz w:val="20"/>
          <w:szCs w:val="20"/>
        </w:rPr>
      </w:pPr>
      <w:r w:rsidRPr="007A04A3">
        <w:rPr>
          <w:rFonts w:asciiTheme="minorEastAsia" w:hAnsiTheme="minorEastAsia"/>
          <w:sz w:val="20"/>
          <w:szCs w:val="20"/>
        </w:rPr>
        <w:t>4．</w:t>
      </w:r>
      <w:r w:rsidR="00F34E6D" w:rsidRPr="00F34E6D">
        <w:rPr>
          <w:rFonts w:asciiTheme="minorEastAsia" w:hAnsiTheme="minorEastAsia" w:hint="eastAsia"/>
          <w:sz w:val="20"/>
          <w:szCs w:val="20"/>
        </w:rPr>
        <w:t>「社会的処方」「リーダーシップ、マネジメント、コミュニケーションスキル」「地域包括ケアシステムにおけるかかりつけ医の役割」</w:t>
      </w:r>
      <w:r w:rsidR="000A647F">
        <w:rPr>
          <w:rFonts w:asciiTheme="minorEastAsia" w:hAnsiTheme="minorEastAsia" w:hint="eastAsia"/>
          <w:sz w:val="20"/>
          <w:szCs w:val="20"/>
        </w:rPr>
        <w:t>「かかりつけ医と精神科専門医の連携」</w:t>
      </w:r>
      <w:r w:rsidR="00300DAD">
        <w:rPr>
          <w:rFonts w:asciiTheme="minorEastAsia" w:hAnsiTheme="minorEastAsia" w:hint="eastAsia"/>
          <w:sz w:val="20"/>
          <w:szCs w:val="20"/>
        </w:rPr>
        <w:t>「日常診療で留意する皮膚科・眼科・耳鼻科の症候」</w:t>
      </w:r>
      <w:r w:rsidR="000F0069">
        <w:rPr>
          <w:rFonts w:asciiTheme="minorEastAsia" w:hAnsiTheme="minorEastAsia" w:hint="eastAsia"/>
          <w:sz w:val="20"/>
          <w:szCs w:val="20"/>
        </w:rPr>
        <w:t>「リハビリテーションにおける医療と介護の連携」</w:t>
      </w:r>
    </w:p>
    <w:p w14:paraId="65C2E75A" w14:textId="5D87ECBC" w:rsidR="00A84E0E" w:rsidRDefault="007A04A3" w:rsidP="000A647F">
      <w:pPr>
        <w:spacing w:line="240" w:lineRule="exact"/>
        <w:ind w:leftChars="450" w:left="1345" w:hangingChars="200" w:hanging="400"/>
        <w:jc w:val="left"/>
        <w:rPr>
          <w:rFonts w:asciiTheme="minorEastAsia" w:hAnsiTheme="minorEastAsia"/>
          <w:sz w:val="20"/>
          <w:szCs w:val="20"/>
        </w:rPr>
      </w:pPr>
      <w:r w:rsidRPr="007A04A3">
        <w:rPr>
          <w:rFonts w:asciiTheme="minorEastAsia" w:hAnsiTheme="minorEastAsia"/>
          <w:sz w:val="20"/>
          <w:szCs w:val="20"/>
        </w:rPr>
        <w:t>5．</w:t>
      </w:r>
      <w:r w:rsidR="00F34E6D" w:rsidRPr="00F34E6D">
        <w:rPr>
          <w:rFonts w:asciiTheme="minorEastAsia" w:hAnsiTheme="minorEastAsia" w:hint="eastAsia"/>
          <w:sz w:val="20"/>
          <w:szCs w:val="20"/>
        </w:rPr>
        <w:t>「終末期医療、褥瘡と排泄」「認知症、ポリファーマシーと適正処方」「リハビリと栄養管理・摂食嚥下障害」</w:t>
      </w:r>
      <w:r w:rsidR="000A647F">
        <w:rPr>
          <w:rFonts w:asciiTheme="minorEastAsia" w:hAnsiTheme="minorEastAsia" w:hint="eastAsia"/>
          <w:sz w:val="20"/>
          <w:szCs w:val="20"/>
        </w:rPr>
        <w:t>「オンライン診療のあり方」</w:t>
      </w:r>
      <w:r w:rsidR="00300DAD">
        <w:rPr>
          <w:rFonts w:asciiTheme="minorEastAsia" w:hAnsiTheme="minorEastAsia" w:hint="eastAsia"/>
          <w:sz w:val="20"/>
          <w:szCs w:val="20"/>
        </w:rPr>
        <w:t>「尊厳の保持と自立支援のための認知症ケアと生活支援」</w:t>
      </w:r>
      <w:r w:rsidR="000F0069">
        <w:rPr>
          <w:rFonts w:asciiTheme="minorEastAsia" w:hAnsiTheme="minorEastAsia" w:hint="eastAsia"/>
          <w:sz w:val="20"/>
          <w:szCs w:val="20"/>
        </w:rPr>
        <w:t>「</w:t>
      </w:r>
      <w:r w:rsidR="00581E05">
        <w:rPr>
          <w:rFonts w:asciiTheme="minorEastAsia" w:hAnsiTheme="minorEastAsia" w:hint="eastAsia"/>
          <w:sz w:val="20"/>
          <w:szCs w:val="20"/>
        </w:rPr>
        <w:t>認知症</w:t>
      </w:r>
      <w:r w:rsidR="000F0069">
        <w:rPr>
          <w:rFonts w:asciiTheme="minorEastAsia" w:hAnsiTheme="minorEastAsia" w:hint="eastAsia"/>
          <w:sz w:val="20"/>
          <w:szCs w:val="20"/>
        </w:rPr>
        <w:t>の方への意思決定支援とプライマリケア</w:t>
      </w:r>
    </w:p>
    <w:p w14:paraId="0C9C9F01" w14:textId="77777777" w:rsidR="00300DAD" w:rsidRDefault="007A04A3" w:rsidP="000A647F">
      <w:pPr>
        <w:spacing w:line="240" w:lineRule="exact"/>
        <w:ind w:leftChars="450" w:left="7945" w:hangingChars="3500" w:hanging="7000"/>
        <w:jc w:val="left"/>
        <w:rPr>
          <w:rFonts w:asciiTheme="minorEastAsia" w:hAnsiTheme="minorEastAsia"/>
          <w:sz w:val="20"/>
          <w:szCs w:val="20"/>
        </w:rPr>
      </w:pPr>
      <w:r w:rsidRPr="007A04A3">
        <w:rPr>
          <w:rFonts w:asciiTheme="minorEastAsia" w:hAnsiTheme="minorEastAsia"/>
          <w:sz w:val="20"/>
          <w:szCs w:val="20"/>
        </w:rPr>
        <w:t>6．</w:t>
      </w:r>
      <w:r w:rsidR="00F34E6D" w:rsidRPr="00F34E6D">
        <w:rPr>
          <w:rFonts w:asciiTheme="minorEastAsia" w:hAnsiTheme="minorEastAsia" w:hint="eastAsia"/>
          <w:sz w:val="20"/>
          <w:szCs w:val="20"/>
        </w:rPr>
        <w:t>「多疾患合併症例」「在宅リハビリ症例」「地域連携症例」</w:t>
      </w:r>
      <w:r w:rsidR="000A647F">
        <w:rPr>
          <w:rFonts w:asciiTheme="minorEastAsia" w:hAnsiTheme="minorEastAsia" w:hint="eastAsia"/>
          <w:sz w:val="20"/>
          <w:szCs w:val="20"/>
        </w:rPr>
        <w:t>「新型コロナウイルス感染症とかかりつけ医」</w:t>
      </w:r>
      <w:r w:rsidR="00F34E6D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6A7027A2" w14:textId="77777777" w:rsidR="000F0069" w:rsidRDefault="00300DAD" w:rsidP="000F0069">
      <w:pPr>
        <w:spacing w:line="240" w:lineRule="exact"/>
        <w:ind w:leftChars="474" w:left="7795" w:hangingChars="3400" w:hanging="68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「症例検討～意思決定を尊重した看取り/フレイルの改善へ向けた取り組み</w:t>
      </w:r>
      <w:r w:rsidR="000F0069">
        <w:rPr>
          <w:rFonts w:asciiTheme="minorEastAsia" w:hAnsiTheme="minorEastAsia" w:hint="eastAsia"/>
          <w:sz w:val="20"/>
          <w:szCs w:val="20"/>
        </w:rPr>
        <w:t>～」</w:t>
      </w:r>
    </w:p>
    <w:p w14:paraId="01325851" w14:textId="1ED24FEA" w:rsidR="00A84E0E" w:rsidRDefault="000F0069" w:rsidP="000F0069">
      <w:pPr>
        <w:spacing w:line="240" w:lineRule="exact"/>
        <w:ind w:leftChars="474" w:left="7795" w:hangingChars="3400" w:hanging="68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「かかりつけ医の高血圧症管理」</w:t>
      </w:r>
      <w:r w:rsidR="00300DAD">
        <w:rPr>
          <w:rFonts w:asciiTheme="minorEastAsia" w:hAnsiTheme="minorEastAsia" w:hint="eastAsia"/>
          <w:sz w:val="20"/>
          <w:szCs w:val="20"/>
        </w:rPr>
        <w:t>（各</w:t>
      </w:r>
      <w:r w:rsidR="00F34E6D">
        <w:rPr>
          <w:rFonts w:asciiTheme="minorEastAsia" w:hAnsiTheme="minorEastAsia" w:hint="eastAsia"/>
          <w:sz w:val="20"/>
          <w:szCs w:val="20"/>
        </w:rPr>
        <w:t>1単位）</w:t>
      </w:r>
      <w:r w:rsidR="00E8707B">
        <w:rPr>
          <w:rFonts w:asciiTheme="minorEastAsia" w:hAnsiTheme="minorEastAsia" w:hint="eastAsia"/>
          <w:sz w:val="20"/>
          <w:szCs w:val="20"/>
        </w:rPr>
        <w:t xml:space="preserve">　</w:t>
      </w:r>
      <w:r w:rsidR="00E8707B">
        <w:rPr>
          <w:rFonts w:asciiTheme="minorEastAsia" w:hAnsiTheme="minorEastAsia"/>
          <w:sz w:val="20"/>
          <w:szCs w:val="20"/>
        </w:rPr>
        <w:t xml:space="preserve">　　　　　　　　　　　　　　　　　　　　</w:t>
      </w:r>
      <w:r w:rsidR="004C5622">
        <w:rPr>
          <w:rFonts w:asciiTheme="minorEastAsia" w:hAnsiTheme="minorEastAsia" w:hint="eastAsia"/>
          <w:sz w:val="20"/>
          <w:szCs w:val="20"/>
        </w:rPr>
        <w:t xml:space="preserve">　</w:t>
      </w:r>
      <w:r w:rsidR="004C5622">
        <w:rPr>
          <w:rFonts w:asciiTheme="minorEastAsia" w:hAnsiTheme="minorEastAsia"/>
          <w:sz w:val="20"/>
          <w:szCs w:val="20"/>
        </w:rPr>
        <w:t xml:space="preserve">　　　　　</w:t>
      </w:r>
    </w:p>
    <w:p w14:paraId="0372CF21" w14:textId="77777777" w:rsidR="0001299E" w:rsidRDefault="007A04A3" w:rsidP="00A84E0E">
      <w:pPr>
        <w:spacing w:line="240" w:lineRule="exact"/>
        <w:ind w:leftChars="450" w:left="945"/>
        <w:jc w:val="left"/>
        <w:rPr>
          <w:rFonts w:asciiTheme="minorEastAsia" w:hAnsiTheme="minorEastAsia"/>
          <w:sz w:val="22"/>
        </w:rPr>
      </w:pPr>
      <w:r w:rsidRPr="007A04A3">
        <w:rPr>
          <w:rFonts w:asciiTheme="minorEastAsia" w:hAnsiTheme="minorEastAsia" w:hint="eastAsia"/>
          <w:sz w:val="22"/>
        </w:rPr>
        <w:t xml:space="preserve">　</w:t>
      </w:r>
      <w:r w:rsidRPr="007A04A3">
        <w:rPr>
          <w:rFonts w:asciiTheme="minorEastAsia" w:hAnsiTheme="minorEastAsia"/>
          <w:sz w:val="22"/>
        </w:rPr>
        <w:t xml:space="preserve">　</w:t>
      </w:r>
      <w:r>
        <w:rPr>
          <w:rFonts w:asciiTheme="minorEastAsia" w:hAnsiTheme="minorEastAsia"/>
          <w:sz w:val="20"/>
          <w:szCs w:val="20"/>
        </w:rPr>
        <w:t xml:space="preserve">　　　　　　　　　　　　　　　　　　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/>
          <w:sz w:val="20"/>
          <w:szCs w:val="20"/>
        </w:rPr>
        <w:t xml:space="preserve">　　　　　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696D2D">
        <w:rPr>
          <w:rFonts w:asciiTheme="minorEastAsia" w:hAnsiTheme="minorEastAsia" w:hint="eastAsia"/>
          <w:sz w:val="22"/>
        </w:rPr>
        <w:t xml:space="preserve"> </w:t>
      </w:r>
      <w:r w:rsidR="00696D2D">
        <w:rPr>
          <w:rFonts w:asciiTheme="minorEastAsia" w:hAnsiTheme="minorEastAsia"/>
          <w:sz w:val="22"/>
        </w:rPr>
        <w:t xml:space="preserve">      </w:t>
      </w:r>
    </w:p>
    <w:tbl>
      <w:tblPr>
        <w:tblStyle w:val="a3"/>
        <w:tblW w:w="10456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1299E" w14:paraId="745220A7" w14:textId="77777777" w:rsidTr="0001299E">
        <w:tc>
          <w:tcPr>
            <w:tcW w:w="10456" w:type="dxa"/>
          </w:tcPr>
          <w:p w14:paraId="0112BCE8" w14:textId="77777777" w:rsidR="0001299E" w:rsidRDefault="00CA3EE7" w:rsidP="00E3680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56AB8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7C58FD4E" wp14:editId="7CFA9EDB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62865</wp:posOffset>
                      </wp:positionV>
                      <wp:extent cx="5953125" cy="762000"/>
                      <wp:effectExtent l="0" t="0" r="9525" b="0"/>
                      <wp:wrapSquare wrapText="bothSides"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312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ABF7E2" w14:textId="77777777" w:rsidR="00CA3EE7" w:rsidRDefault="007A04A3" w:rsidP="00CA3EE7">
                                  <w:pPr>
                                    <w:spacing w:line="440" w:lineRule="exact"/>
                                    <w:jc w:val="center"/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講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証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明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書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コ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ピー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E4DBE"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等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貼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り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付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け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欄</w:t>
                                  </w:r>
                                  <w:r w:rsidR="00CA3EE7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</w:p>
                                <w:p w14:paraId="1E5181DB" w14:textId="77777777" w:rsidR="00CA3EE7" w:rsidRDefault="00CA3EE7" w:rsidP="00CA3EE7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</w:pP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※各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書類が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確認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できるよう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貼り付け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てください。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サイズ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が大きい等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の理由に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より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貼り付け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が</w:t>
                                  </w:r>
                                  <w:r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  <w:p w14:paraId="37EF5F7D" w14:textId="77777777" w:rsidR="00CA3EE7" w:rsidRPr="00DE4DBE" w:rsidRDefault="00CA3EE7" w:rsidP="00CA3EE7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できない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場合は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、【別添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２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】（本用紙）にホッチキス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止めする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等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の方法で添付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してください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8FD4E" id="_x0000_s1028" type="#_x0000_t202" style="position:absolute;margin-left:15.25pt;margin-top:4.95pt;width:468.75pt;height:60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" stroked="f">
                      <v:textbox>
                        <w:txbxContent>
                          <w:p w14:paraId="56ABF7E2" w14:textId="77777777" w:rsidR="00CA3EE7" w:rsidRDefault="007A04A3" w:rsidP="00CA3EE7">
                            <w:pPr>
                              <w:spacing w:line="440" w:lineRule="exact"/>
                              <w:jc w:val="center"/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講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証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明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書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コ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ピー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4DBE"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等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貼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け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欄</w:t>
                            </w:r>
                            <w:r w:rsidR="00CA3EE7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1E5181DB" w14:textId="77777777" w:rsidR="00CA3EE7" w:rsidRDefault="00CA3EE7" w:rsidP="00CA3EE7">
                            <w:pPr>
                              <w:spacing w:line="280" w:lineRule="exact"/>
                              <w:jc w:val="center"/>
                              <w:rPr>
                                <w:color w:val="808080" w:themeColor="background1" w:themeShade="80"/>
                                <w:sz w:val="22"/>
                              </w:rPr>
                            </w:pP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※各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書類が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確認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できるよう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貼り付け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てください。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サイズ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が大きい等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の理由に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より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貼り付け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808080" w:themeColor="background1" w:themeShade="80"/>
                                <w:sz w:val="22"/>
                              </w:rPr>
                              <w:t xml:space="preserve">　</w:t>
                            </w:r>
                          </w:p>
                          <w:p w14:paraId="37EF5F7D" w14:textId="77777777" w:rsidR="00CA3EE7" w:rsidRPr="00DE4DBE" w:rsidRDefault="00CA3EE7" w:rsidP="00CA3EE7">
                            <w:pPr>
                              <w:spacing w:line="280" w:lineRule="exact"/>
                              <w:jc w:val="center"/>
                              <w:rPr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できない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場合は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、【別添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２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】（本用紙）にホッチキス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止めする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等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の方法で添付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してください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6E5AE07" w14:textId="77777777" w:rsidR="0001299E" w:rsidRDefault="0001299E" w:rsidP="00E3680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DBB915F" w14:textId="77777777" w:rsidR="004C5622" w:rsidRDefault="004C5622" w:rsidP="004C5622">
      <w:pPr>
        <w:spacing w:line="140" w:lineRule="exact"/>
        <w:ind w:firstLineChars="300" w:firstLine="660"/>
        <w:jc w:val="left"/>
        <w:rPr>
          <w:rFonts w:asciiTheme="minorEastAsia" w:hAnsiTheme="minorEastAsia"/>
          <w:sz w:val="22"/>
        </w:rPr>
      </w:pPr>
    </w:p>
    <w:p w14:paraId="6FC48FCC" w14:textId="77777777" w:rsidR="001447B5" w:rsidRDefault="001447B5" w:rsidP="001447B5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1447B5">
        <w:rPr>
          <w:rFonts w:asciiTheme="minorEastAsia" w:hAnsiTheme="minorEastAsia" w:hint="eastAsia"/>
          <w:sz w:val="22"/>
        </w:rPr>
        <w:t>【関連する他の研修会】</w:t>
      </w:r>
    </w:p>
    <w:p w14:paraId="62CD7E57" w14:textId="77777777" w:rsidR="000306A3" w:rsidRPr="000306A3" w:rsidRDefault="000306A3" w:rsidP="000306A3">
      <w:pPr>
        <w:spacing w:line="160" w:lineRule="exact"/>
        <w:ind w:firstLineChars="300" w:firstLine="660"/>
        <w:jc w:val="left"/>
        <w:rPr>
          <w:rFonts w:asciiTheme="minorEastAsia" w:hAnsiTheme="minorEastAsia"/>
          <w:sz w:val="22"/>
        </w:rPr>
      </w:pPr>
      <w:r w:rsidRPr="001447B5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AD2BC6" wp14:editId="4F751A47">
                <wp:simplePos x="0" y="0"/>
                <wp:positionH relativeFrom="column">
                  <wp:posOffset>447675</wp:posOffset>
                </wp:positionH>
                <wp:positionV relativeFrom="paragraph">
                  <wp:posOffset>65404</wp:posOffset>
                </wp:positionV>
                <wp:extent cx="85725" cy="1285875"/>
                <wp:effectExtent l="0" t="0" r="28575" b="2857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858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A0FCB" id="左大かっこ 3" o:spid="_x0000_s1026" type="#_x0000_t85" style="position:absolute;left:0;text-align:left;margin-left:35.25pt;margin-top:5.15pt;width:6.75pt;height:10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" adj="120" strokecolor="black [3213]" strokeweight=".5pt">
                <v:stroke joinstyle="miter"/>
              </v:shape>
            </w:pict>
          </mc:Fallback>
        </mc:AlternateContent>
      </w:r>
      <w:r>
        <w:rPr>
          <w:rFonts w:asciiTheme="minorEastAsia" w:hAnsiTheme="minorEastAsia" w:hint="eastAsia"/>
          <w:sz w:val="22"/>
        </w:rPr>
        <w:t xml:space="preserve">　</w:t>
      </w:r>
    </w:p>
    <w:p w14:paraId="0074CBEA" w14:textId="77777777" w:rsidR="00896E99" w:rsidRPr="00896E99" w:rsidRDefault="001447B5" w:rsidP="000306A3">
      <w:pPr>
        <w:spacing w:line="200" w:lineRule="exact"/>
        <w:jc w:val="left"/>
        <w:rPr>
          <w:rFonts w:asciiTheme="minorEastAsia" w:hAnsiTheme="minorEastAsia"/>
          <w:sz w:val="20"/>
          <w:szCs w:val="20"/>
        </w:rPr>
      </w:pPr>
      <w:r w:rsidRPr="001447B5">
        <w:rPr>
          <w:rFonts w:asciiTheme="minorEastAsia" w:hAnsiTheme="minorEastAsia" w:hint="eastAsia"/>
          <w:sz w:val="22"/>
        </w:rPr>
        <w:t xml:space="preserve">　</w:t>
      </w:r>
      <w:r w:rsidR="000306A3">
        <w:rPr>
          <w:rFonts w:asciiTheme="minorEastAsia" w:hAnsiTheme="minorEastAsia" w:hint="eastAsia"/>
          <w:sz w:val="22"/>
        </w:rPr>
        <w:t xml:space="preserve">　</w:t>
      </w:r>
      <w:r w:rsidR="000306A3">
        <w:rPr>
          <w:rFonts w:asciiTheme="minorEastAsia" w:hAnsiTheme="minorEastAsia"/>
          <w:sz w:val="22"/>
        </w:rPr>
        <w:t xml:space="preserve">　　</w:t>
      </w:r>
      <w:r w:rsidRPr="00896E99">
        <w:rPr>
          <w:rFonts w:asciiTheme="minorEastAsia" w:hAnsiTheme="minorEastAsia" w:hint="eastAsia"/>
          <w:sz w:val="20"/>
          <w:szCs w:val="20"/>
        </w:rPr>
        <w:t>7.</w:t>
      </w:r>
      <w:r w:rsidR="00896E99" w:rsidRPr="00896E99">
        <w:rPr>
          <w:rFonts w:asciiTheme="minorEastAsia" w:hAnsiTheme="minorEastAsia" w:hint="eastAsia"/>
          <w:sz w:val="20"/>
          <w:szCs w:val="20"/>
        </w:rPr>
        <w:t>「地域包括診療加算・地域包括診療料に係るかかりつけ医研修会（日医主催）」※の受講（２単位）</w:t>
      </w:r>
    </w:p>
    <w:p w14:paraId="1BBF9099" w14:textId="77777777" w:rsidR="00896E99" w:rsidRPr="00896E99" w:rsidRDefault="00896E99" w:rsidP="00896E99">
      <w:pPr>
        <w:ind w:firstLineChars="600" w:firstLine="12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896E99">
        <w:rPr>
          <w:rFonts w:asciiTheme="minorEastAsia" w:hAnsiTheme="minorEastAsia"/>
          <w:sz w:val="20"/>
          <w:szCs w:val="20"/>
        </w:rPr>
        <w:t>※都道府県</w:t>
      </w:r>
      <w:r w:rsidRPr="00896E99">
        <w:rPr>
          <w:rFonts w:asciiTheme="minorEastAsia" w:hAnsiTheme="minorEastAsia" w:hint="eastAsia"/>
          <w:sz w:val="20"/>
          <w:szCs w:val="20"/>
        </w:rPr>
        <w:t>医師会、郡市区医師会が主催する同内容の研修会を含む。</w:t>
      </w:r>
    </w:p>
    <w:p w14:paraId="1F1B0717" w14:textId="77777777" w:rsidR="00F508CC" w:rsidRDefault="001447B5" w:rsidP="000306A3">
      <w:pPr>
        <w:ind w:firstLineChars="450" w:firstLine="900"/>
        <w:jc w:val="left"/>
        <w:rPr>
          <w:rFonts w:asciiTheme="minorEastAsia" w:hAnsiTheme="minorEastAsia"/>
          <w:sz w:val="20"/>
          <w:szCs w:val="20"/>
        </w:rPr>
      </w:pPr>
      <w:r w:rsidRPr="00896E99">
        <w:rPr>
          <w:rFonts w:asciiTheme="minorEastAsia" w:hAnsiTheme="minorEastAsia" w:hint="eastAsia"/>
          <w:sz w:val="20"/>
          <w:szCs w:val="20"/>
        </w:rPr>
        <w:t>8．「かかりつけ医認知症対応力向上研修」の修了（１</w:t>
      </w:r>
      <w:r w:rsidR="00F508CC" w:rsidRPr="00896E99">
        <w:rPr>
          <w:rFonts w:asciiTheme="minorEastAsia" w:hAnsiTheme="minorEastAsia" w:hint="eastAsia"/>
          <w:sz w:val="20"/>
          <w:szCs w:val="20"/>
        </w:rPr>
        <w:t>単位</w:t>
      </w:r>
      <w:r w:rsidR="00B85B75" w:rsidRPr="00896E99">
        <w:rPr>
          <w:rFonts w:asciiTheme="minorEastAsia" w:hAnsiTheme="minorEastAsia" w:hint="eastAsia"/>
          <w:sz w:val="20"/>
          <w:szCs w:val="20"/>
        </w:rPr>
        <w:t>）</w:t>
      </w:r>
    </w:p>
    <w:p w14:paraId="6AEBC399" w14:textId="77777777" w:rsidR="000306A3" w:rsidRPr="000306A3" w:rsidRDefault="000306A3" w:rsidP="000306A3">
      <w:pPr>
        <w:ind w:firstLineChars="450" w:firstLine="900"/>
        <w:jc w:val="left"/>
        <w:rPr>
          <w:rFonts w:asciiTheme="minorEastAsia" w:hAnsiTheme="minorEastAsia"/>
          <w:sz w:val="20"/>
          <w:szCs w:val="20"/>
        </w:rPr>
      </w:pPr>
      <w:r w:rsidRPr="000306A3">
        <w:rPr>
          <w:rFonts w:asciiTheme="minorEastAsia" w:hAnsiTheme="minorEastAsia"/>
          <w:sz w:val="20"/>
          <w:szCs w:val="20"/>
        </w:rPr>
        <w:t>9</w:t>
      </w:r>
      <w:r w:rsidRPr="000306A3">
        <w:rPr>
          <w:rFonts w:asciiTheme="minorEastAsia" w:hAnsiTheme="minorEastAsia" w:hint="eastAsia"/>
          <w:sz w:val="20"/>
          <w:szCs w:val="20"/>
        </w:rPr>
        <w:t>．「かかりつけ医うつ病対応力向上研修」の修了（１単位）</w:t>
      </w:r>
    </w:p>
    <w:p w14:paraId="71BBBCA7" w14:textId="77777777" w:rsidR="000306A3" w:rsidRPr="000306A3" w:rsidRDefault="000306A3" w:rsidP="000306A3">
      <w:pPr>
        <w:ind w:firstLineChars="400" w:firstLine="800"/>
        <w:jc w:val="left"/>
        <w:rPr>
          <w:rFonts w:asciiTheme="minorEastAsia" w:hAnsiTheme="minorEastAsia"/>
          <w:sz w:val="20"/>
          <w:szCs w:val="20"/>
        </w:rPr>
      </w:pPr>
      <w:r w:rsidRPr="000306A3">
        <w:rPr>
          <w:rFonts w:asciiTheme="minorEastAsia" w:hAnsiTheme="minorEastAsia"/>
          <w:sz w:val="20"/>
          <w:szCs w:val="20"/>
        </w:rPr>
        <w:t>10</w:t>
      </w:r>
      <w:r w:rsidRPr="000306A3">
        <w:rPr>
          <w:rFonts w:asciiTheme="minorEastAsia" w:hAnsiTheme="minorEastAsia" w:hint="eastAsia"/>
          <w:sz w:val="20"/>
          <w:szCs w:val="20"/>
        </w:rPr>
        <w:t>．「かかりつけ医等発達障害対応力向上研修」の修了（１単位）</w:t>
      </w:r>
    </w:p>
    <w:p w14:paraId="4A4142D6" w14:textId="77777777" w:rsidR="000306A3" w:rsidRPr="000306A3" w:rsidRDefault="000306A3" w:rsidP="000306A3">
      <w:pPr>
        <w:ind w:firstLineChars="400" w:firstLine="800"/>
        <w:jc w:val="left"/>
        <w:rPr>
          <w:rFonts w:asciiTheme="minorEastAsia" w:hAnsiTheme="minorEastAsia"/>
          <w:sz w:val="20"/>
          <w:szCs w:val="20"/>
        </w:rPr>
      </w:pPr>
      <w:r w:rsidRPr="000306A3">
        <w:rPr>
          <w:rFonts w:asciiTheme="minorEastAsia" w:hAnsiTheme="minorEastAsia"/>
          <w:sz w:val="20"/>
          <w:szCs w:val="20"/>
        </w:rPr>
        <w:t>11</w:t>
      </w:r>
      <w:r w:rsidRPr="000306A3">
        <w:rPr>
          <w:rFonts w:asciiTheme="minorEastAsia" w:hAnsiTheme="minorEastAsia" w:hint="eastAsia"/>
          <w:sz w:val="20"/>
          <w:szCs w:val="20"/>
        </w:rPr>
        <w:t>．「日本医学会総会」への出席（２単位）</w:t>
      </w:r>
    </w:p>
    <w:sectPr w:rsidR="000306A3" w:rsidRPr="000306A3" w:rsidSect="00C65DFF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809DC" w14:textId="77777777" w:rsidR="002379E5" w:rsidRDefault="002379E5" w:rsidP="00022CAF">
      <w:r>
        <w:separator/>
      </w:r>
    </w:p>
  </w:endnote>
  <w:endnote w:type="continuationSeparator" w:id="0">
    <w:p w14:paraId="6BB0788A" w14:textId="77777777" w:rsidR="002379E5" w:rsidRDefault="002379E5" w:rsidP="0002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C216F" w14:textId="77777777" w:rsidR="002379E5" w:rsidRDefault="002379E5" w:rsidP="00022CAF">
      <w:r>
        <w:separator/>
      </w:r>
    </w:p>
  </w:footnote>
  <w:footnote w:type="continuationSeparator" w:id="0">
    <w:p w14:paraId="0D265638" w14:textId="77777777" w:rsidR="002379E5" w:rsidRDefault="002379E5" w:rsidP="0002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86716"/>
    <w:multiLevelType w:val="hybridMultilevel"/>
    <w:tmpl w:val="DA8AA238"/>
    <w:lvl w:ilvl="0" w:tplc="EE805F9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C436B"/>
    <w:multiLevelType w:val="hybridMultilevel"/>
    <w:tmpl w:val="50A40FAC"/>
    <w:lvl w:ilvl="0" w:tplc="C54C91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53B43"/>
    <w:multiLevelType w:val="hybridMultilevel"/>
    <w:tmpl w:val="A84015DC"/>
    <w:lvl w:ilvl="0" w:tplc="87F410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E0229"/>
    <w:multiLevelType w:val="multilevel"/>
    <w:tmpl w:val="08EEF4EE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D40AFC"/>
    <w:multiLevelType w:val="hybridMultilevel"/>
    <w:tmpl w:val="E7403FC2"/>
    <w:lvl w:ilvl="0" w:tplc="52DAC4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32681F"/>
    <w:multiLevelType w:val="hybridMultilevel"/>
    <w:tmpl w:val="A3EE931E"/>
    <w:lvl w:ilvl="0" w:tplc="614C31DA">
      <w:start w:val="1"/>
      <w:numFmt w:val="decimalEnclosedCircle"/>
      <w:lvlText w:val="%1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83E588D"/>
    <w:multiLevelType w:val="hybridMultilevel"/>
    <w:tmpl w:val="08EEF4EE"/>
    <w:lvl w:ilvl="0" w:tplc="075A806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9F2F08"/>
    <w:multiLevelType w:val="hybridMultilevel"/>
    <w:tmpl w:val="9202EF2E"/>
    <w:lvl w:ilvl="0" w:tplc="062E53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756E4B"/>
    <w:multiLevelType w:val="hybridMultilevel"/>
    <w:tmpl w:val="4CCA71F4"/>
    <w:lvl w:ilvl="0" w:tplc="B4D0291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1851792094">
    <w:abstractNumId w:val="7"/>
  </w:num>
  <w:num w:numId="2" w16cid:durableId="29383598">
    <w:abstractNumId w:val="2"/>
  </w:num>
  <w:num w:numId="3" w16cid:durableId="343557216">
    <w:abstractNumId w:val="4"/>
  </w:num>
  <w:num w:numId="4" w16cid:durableId="1432429045">
    <w:abstractNumId w:val="1"/>
  </w:num>
  <w:num w:numId="5" w16cid:durableId="583605916">
    <w:abstractNumId w:val="5"/>
  </w:num>
  <w:num w:numId="6" w16cid:durableId="1889607596">
    <w:abstractNumId w:val="0"/>
  </w:num>
  <w:num w:numId="7" w16cid:durableId="1259218402">
    <w:abstractNumId w:val="6"/>
  </w:num>
  <w:num w:numId="8" w16cid:durableId="1357466620">
    <w:abstractNumId w:val="3"/>
  </w:num>
  <w:num w:numId="9" w16cid:durableId="13479453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AC"/>
    <w:rsid w:val="0001299E"/>
    <w:rsid w:val="00022CAF"/>
    <w:rsid w:val="000306A3"/>
    <w:rsid w:val="00043B43"/>
    <w:rsid w:val="00056AB8"/>
    <w:rsid w:val="00064262"/>
    <w:rsid w:val="000A647F"/>
    <w:rsid w:val="000B41E9"/>
    <w:rsid w:val="000F0069"/>
    <w:rsid w:val="00106C76"/>
    <w:rsid w:val="001236D4"/>
    <w:rsid w:val="001362C8"/>
    <w:rsid w:val="001447B5"/>
    <w:rsid w:val="001600FF"/>
    <w:rsid w:val="0017482A"/>
    <w:rsid w:val="001A22A4"/>
    <w:rsid w:val="001C666C"/>
    <w:rsid w:val="001E0186"/>
    <w:rsid w:val="00222709"/>
    <w:rsid w:val="002379E5"/>
    <w:rsid w:val="00260328"/>
    <w:rsid w:val="00281BBD"/>
    <w:rsid w:val="002C035F"/>
    <w:rsid w:val="002C2128"/>
    <w:rsid w:val="00300DAD"/>
    <w:rsid w:val="00365177"/>
    <w:rsid w:val="00372695"/>
    <w:rsid w:val="003B30C7"/>
    <w:rsid w:val="003B6167"/>
    <w:rsid w:val="003D6AB7"/>
    <w:rsid w:val="003F61B3"/>
    <w:rsid w:val="00427864"/>
    <w:rsid w:val="00436414"/>
    <w:rsid w:val="0044215B"/>
    <w:rsid w:val="00453B98"/>
    <w:rsid w:val="004C5622"/>
    <w:rsid w:val="004D51AC"/>
    <w:rsid w:val="004F3C9B"/>
    <w:rsid w:val="005542DA"/>
    <w:rsid w:val="00581E05"/>
    <w:rsid w:val="005F271F"/>
    <w:rsid w:val="005F6674"/>
    <w:rsid w:val="00634839"/>
    <w:rsid w:val="006444C5"/>
    <w:rsid w:val="006606D6"/>
    <w:rsid w:val="00665925"/>
    <w:rsid w:val="00681A75"/>
    <w:rsid w:val="00696D2D"/>
    <w:rsid w:val="006971D3"/>
    <w:rsid w:val="006A10A9"/>
    <w:rsid w:val="006B1362"/>
    <w:rsid w:val="00705A24"/>
    <w:rsid w:val="0073637C"/>
    <w:rsid w:val="007735C6"/>
    <w:rsid w:val="007966D5"/>
    <w:rsid w:val="007A04A3"/>
    <w:rsid w:val="007B4196"/>
    <w:rsid w:val="007C1382"/>
    <w:rsid w:val="007C3070"/>
    <w:rsid w:val="00865C32"/>
    <w:rsid w:val="00896E99"/>
    <w:rsid w:val="008E12C0"/>
    <w:rsid w:val="008E7BD7"/>
    <w:rsid w:val="009134D6"/>
    <w:rsid w:val="00957052"/>
    <w:rsid w:val="009936CC"/>
    <w:rsid w:val="009C6901"/>
    <w:rsid w:val="00A761FE"/>
    <w:rsid w:val="00A84E0E"/>
    <w:rsid w:val="00A9090E"/>
    <w:rsid w:val="00AF3821"/>
    <w:rsid w:val="00B20830"/>
    <w:rsid w:val="00B44FF0"/>
    <w:rsid w:val="00B4784D"/>
    <w:rsid w:val="00B67C8C"/>
    <w:rsid w:val="00B85B75"/>
    <w:rsid w:val="00B95198"/>
    <w:rsid w:val="00BB0912"/>
    <w:rsid w:val="00BB5577"/>
    <w:rsid w:val="00BB66F9"/>
    <w:rsid w:val="00BB6847"/>
    <w:rsid w:val="00BF4147"/>
    <w:rsid w:val="00C6508D"/>
    <w:rsid w:val="00C65DFF"/>
    <w:rsid w:val="00C845EA"/>
    <w:rsid w:val="00CA3EE7"/>
    <w:rsid w:val="00D83839"/>
    <w:rsid w:val="00DA5A5B"/>
    <w:rsid w:val="00DC659E"/>
    <w:rsid w:val="00DD2060"/>
    <w:rsid w:val="00DE4DBE"/>
    <w:rsid w:val="00E0380C"/>
    <w:rsid w:val="00E20209"/>
    <w:rsid w:val="00E36809"/>
    <w:rsid w:val="00E537FD"/>
    <w:rsid w:val="00E5388F"/>
    <w:rsid w:val="00E8707B"/>
    <w:rsid w:val="00EE0B88"/>
    <w:rsid w:val="00F31B39"/>
    <w:rsid w:val="00F34E6D"/>
    <w:rsid w:val="00F508CC"/>
    <w:rsid w:val="00F84A31"/>
    <w:rsid w:val="00FA6F85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B3C5F"/>
  <w15:chartTrackingRefBased/>
  <w15:docId w15:val="{1648F48C-ADBB-4C49-ADD7-173C4DA1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1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2CAF"/>
  </w:style>
  <w:style w:type="paragraph" w:styleId="a9">
    <w:name w:val="footer"/>
    <w:basedOn w:val="a"/>
    <w:link w:val="aa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2CAF"/>
  </w:style>
  <w:style w:type="paragraph" w:styleId="Web">
    <w:name w:val="Normal (Web)"/>
    <w:basedOn w:val="a"/>
    <w:uiPriority w:val="99"/>
    <w:semiHidden/>
    <w:unhideWhenUsed/>
    <w:rsid w:val="00896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kaigo06-PC</dc:creator>
  <cp:keywords/>
  <dc:description/>
  <cp:lastModifiedBy>伸也 板垣</cp:lastModifiedBy>
  <cp:revision>2</cp:revision>
  <cp:lastPrinted>2023-11-17T01:17:00Z</cp:lastPrinted>
  <dcterms:created xsi:type="dcterms:W3CDTF">2024-11-12T08:37:00Z</dcterms:created>
  <dcterms:modified xsi:type="dcterms:W3CDTF">2024-11-12T08:37:00Z</dcterms:modified>
</cp:coreProperties>
</file>